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06" w:rsidRPr="00E52506" w:rsidRDefault="00E52506" w:rsidP="00E525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506">
        <w:rPr>
          <w:rFonts w:ascii="Times New Roman" w:hAnsi="Times New Roman" w:cs="Times New Roman"/>
          <w:sz w:val="28"/>
          <w:szCs w:val="28"/>
        </w:rPr>
        <w:t>КАНДИДАТСКИЙ ЭКЗАМЕН ПО ИНОСТРАННОМУ ЯЗЫКУ</w:t>
      </w:r>
    </w:p>
    <w:p w:rsidR="00E52506" w:rsidRPr="00E52506" w:rsidRDefault="00E52506" w:rsidP="00E52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06" w:rsidRPr="00E52506" w:rsidRDefault="00E52506" w:rsidP="00E525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506">
        <w:rPr>
          <w:rFonts w:ascii="Times New Roman" w:hAnsi="Times New Roman" w:cs="Times New Roman"/>
          <w:sz w:val="28"/>
          <w:szCs w:val="28"/>
        </w:rPr>
        <w:t>Кандидатский экзамен по иностранному языку проводит</w:t>
      </w:r>
      <w:bookmarkStart w:id="0" w:name="_GoBack"/>
      <w:bookmarkEnd w:id="0"/>
      <w:r w:rsidRPr="00E52506">
        <w:rPr>
          <w:rFonts w:ascii="Times New Roman" w:hAnsi="Times New Roman" w:cs="Times New Roman"/>
          <w:sz w:val="28"/>
          <w:szCs w:val="28"/>
        </w:rPr>
        <w:t xml:space="preserve">ся в два этапа: на первом этапе аспирант (соискатель) выполняет письменный перевод научного текста по специальности на язык обучения. Объем текста 15000 печатных знаков. </w:t>
      </w:r>
    </w:p>
    <w:p w:rsidR="00E52506" w:rsidRPr="00E52506" w:rsidRDefault="00E52506" w:rsidP="00E525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506">
        <w:rPr>
          <w:rFonts w:ascii="Times New Roman" w:hAnsi="Times New Roman" w:cs="Times New Roman"/>
          <w:sz w:val="28"/>
          <w:szCs w:val="28"/>
        </w:rPr>
        <w:t xml:space="preserve">Успешное выполнение письменного перевода является условием допуска ко второму этапу экзамена. Качество перевода оценивается по зачетной системе. Второй этап экзамена проводится устно и включает в себя три задания: </w:t>
      </w:r>
    </w:p>
    <w:p w:rsidR="00E52506" w:rsidRPr="00E52506" w:rsidRDefault="00E52506" w:rsidP="00E52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506" w:rsidRPr="00E52506" w:rsidRDefault="00E52506" w:rsidP="00E525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506">
        <w:rPr>
          <w:rFonts w:ascii="Times New Roman" w:hAnsi="Times New Roman" w:cs="Times New Roman"/>
          <w:sz w:val="28"/>
          <w:szCs w:val="28"/>
        </w:rPr>
        <w:t xml:space="preserve">1. Изучающее чтение оригинального текста по специальности. Объем 2500-3000 печатных знаков. Время работы - 45-60 минут. Форма проверки: передача извлеченной информации осуществляется на иностранном языке (гуманитарные специальности) или на языке обучения (естественнонаучные специальности). </w:t>
      </w:r>
    </w:p>
    <w:p w:rsidR="00497201" w:rsidRDefault="00E52506" w:rsidP="00497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506">
        <w:rPr>
          <w:rFonts w:ascii="Times New Roman" w:hAnsi="Times New Roman" w:cs="Times New Roman"/>
          <w:sz w:val="28"/>
          <w:szCs w:val="28"/>
        </w:rPr>
        <w:t xml:space="preserve">2. Беглое (просмотровое) чтение оригинального текста по специальности. Объем - 1000-1500 печатных знаков. Время выполнения - 2-3 минуты. Форма проверки - передача извлеченной информации на иностранном языке (гуманитарные специальности) и на языке обучения (естественнонаучные специальности). </w:t>
      </w:r>
    </w:p>
    <w:p w:rsidR="00497201" w:rsidRDefault="00E52506" w:rsidP="00497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506">
        <w:rPr>
          <w:rFonts w:ascii="Times New Roman" w:hAnsi="Times New Roman" w:cs="Times New Roman"/>
          <w:sz w:val="28"/>
          <w:szCs w:val="28"/>
        </w:rPr>
        <w:t xml:space="preserve">3. Беседа с экзаменаторами на иностранном языке по вопросам, связанным со специальностью и научной работой аспиранта (соискателя). </w:t>
      </w:r>
    </w:p>
    <w:p w:rsidR="00497201" w:rsidRDefault="00497201" w:rsidP="00497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506" w:rsidRPr="00E52506" w:rsidRDefault="00497201" w:rsidP="00497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тексты переводятся из книги (журналов) на иностранном языке объемом 150-200 страниц. Книга полностью переводится заранее.</w:t>
      </w:r>
    </w:p>
    <w:p w:rsidR="00A32D23" w:rsidRPr="00E52506" w:rsidRDefault="00A32D23" w:rsidP="00497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2D23" w:rsidRPr="00E5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E8"/>
    <w:rsid w:val="000D3BE8"/>
    <w:rsid w:val="00497201"/>
    <w:rsid w:val="00684961"/>
    <w:rsid w:val="00A32D23"/>
    <w:rsid w:val="00E5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2015-11-17T08:49:00Z</dcterms:created>
  <dcterms:modified xsi:type="dcterms:W3CDTF">2021-04-23T09:55:00Z</dcterms:modified>
</cp:coreProperties>
</file>